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569CB30" w14:paraId="2C078E63" wp14:textId="61DAF42D">
      <w:pPr>
        <w:pStyle w:val="Normal"/>
      </w:pPr>
      <w:r>
        <w:drawing>
          <wp:inline xmlns:wp14="http://schemas.microsoft.com/office/word/2010/wordprocessingDrawing" wp14:editId="2569CB30" wp14:anchorId="7A1D24B3">
            <wp:extent cx="6866266" cy="6305433"/>
            <wp:effectExtent l="0" t="0" r="0" b="0"/>
            <wp:docPr id="219556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87aeea542f4d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66" cy="630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AACA36"/>
    <w:rsid w:val="2569CB30"/>
    <w:rsid w:val="67AAC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CA36"/>
  <w15:chartTrackingRefBased/>
  <w15:docId w15:val="{CD3FBD35-95EA-435C-A378-C423B2D4A9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887aeea542f4df7" /><Relationship Type="http://schemas.microsoft.com/office/2020/10/relationships/intelligence" Target="intelligence2.xml" Id="R46038592c9244f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2023-03-08T23:27:41.0642648Z</dcterms:created>
  <dcterms:modified xsi:type="dcterms:W3CDTF">2023-03-08T23:30:22.9935181Z</dcterms:modified>
  <dc:creator>Robert Lowe</dc:creator>
  <lastModifiedBy>Robert Lowe</lastModifiedBy>
</coreProperties>
</file>